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19DA" w:rsidRDefault="00E45637">
      <w:pPr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בס"ד</w:t>
      </w:r>
    </w:p>
    <w:p w:rsidR="009140BA" w:rsidRDefault="009140BA" w:rsidP="009140BA">
      <w:pPr>
        <w:jc w:val="right"/>
        <w:rPr>
          <w:rFonts w:ascii="David" w:hAnsi="David" w:cs="David" w:hint="cs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5.6.2024</w:t>
      </w:r>
    </w:p>
    <w:p w:rsidR="00E45637" w:rsidRPr="009140BA" w:rsidRDefault="00E45637" w:rsidP="009140BA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9140B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תשובות לשאלות הבהרה נוספות </w:t>
      </w:r>
      <w:r w:rsidRPr="009140BA">
        <w:rPr>
          <w:rFonts w:ascii="David" w:hAnsi="David" w:cs="David"/>
          <w:b/>
          <w:bCs/>
          <w:sz w:val="24"/>
          <w:szCs w:val="24"/>
          <w:u w:val="single"/>
          <w:rtl/>
        </w:rPr>
        <w:t>–</w:t>
      </w:r>
      <w:r w:rsidRPr="009140B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מכרז 7/2024</w:t>
      </w:r>
      <w:r w:rsidR="009140BA" w:rsidRPr="009140BA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9140BA" w:rsidRPr="009140BA">
        <w:rPr>
          <w:rFonts w:ascii="David" w:hAnsi="David" w:cs="David" w:hint="cs"/>
          <w:b/>
          <w:bCs/>
          <w:sz w:val="24"/>
          <w:szCs w:val="24"/>
          <w:u w:val="single"/>
          <w:rtl/>
        </w:rPr>
        <w:t>למתן שירותים טכניים ולוגיסטיים לעריכת מבחנים בידיעת השפה העברית למועמדי עלייה ולעולים הלומדים במסגרות ללימוד השפה העברית, בדיקת המבחנים וביצוע בקרה על מסגרות אלה</w:t>
      </w:r>
    </w:p>
    <w:p w:rsidR="00E45637" w:rsidRDefault="00E45637" w:rsidP="009140BA">
      <w:pPr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על אף שהמועד</w:t>
      </w:r>
      <w:bookmarkStart w:id="0" w:name="_GoBack"/>
      <w:bookmarkEnd w:id="0"/>
      <w:r>
        <w:rPr>
          <w:rFonts w:ascii="David" w:hAnsi="David" w:cs="David" w:hint="cs"/>
          <w:sz w:val="24"/>
          <w:szCs w:val="24"/>
          <w:rtl/>
        </w:rPr>
        <w:t xml:space="preserve"> להעברת שאלות הבהרה חלף, המשרד מצא לנכון להתייחס לשאלות נוספות שהגיעו ושמתייחסות לתשובות שפורסמו לשאלות ההבהרה, כדלקמן: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563"/>
        <w:gridCol w:w="1067"/>
        <w:gridCol w:w="655"/>
        <w:gridCol w:w="3392"/>
        <w:gridCol w:w="2619"/>
      </w:tblGrid>
      <w:tr w:rsidR="009140BA" w:rsidRPr="009140BA" w:rsidTr="00890A5E">
        <w:tc>
          <w:tcPr>
            <w:tcW w:w="650" w:type="dxa"/>
          </w:tcPr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/>
                <w:rtl/>
              </w:rPr>
              <w:t>מס'</w:t>
            </w:r>
          </w:p>
        </w:tc>
        <w:tc>
          <w:tcPr>
            <w:tcW w:w="1126" w:type="dxa"/>
          </w:tcPr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/>
                <w:rtl/>
              </w:rPr>
              <w:t>סעיף</w:t>
            </w:r>
          </w:p>
        </w:tc>
        <w:tc>
          <w:tcPr>
            <w:tcW w:w="743" w:type="dxa"/>
          </w:tcPr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/>
                <w:rtl/>
              </w:rPr>
              <w:t>עמוד</w:t>
            </w:r>
          </w:p>
        </w:tc>
        <w:tc>
          <w:tcPr>
            <w:tcW w:w="5722" w:type="dxa"/>
          </w:tcPr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/>
                <w:rtl/>
              </w:rPr>
              <w:t>שאלה</w:t>
            </w:r>
          </w:p>
        </w:tc>
        <w:tc>
          <w:tcPr>
            <w:tcW w:w="5707" w:type="dxa"/>
          </w:tcPr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 w:hint="cs"/>
                <w:rtl/>
              </w:rPr>
              <w:t>מענה</w:t>
            </w:r>
          </w:p>
        </w:tc>
      </w:tr>
      <w:tr w:rsidR="00E45637" w:rsidRPr="009140BA" w:rsidTr="00890A5E">
        <w:tc>
          <w:tcPr>
            <w:tcW w:w="650" w:type="dxa"/>
          </w:tcPr>
          <w:p w:rsidR="00E45637" w:rsidRPr="009140BA" w:rsidRDefault="00E45637" w:rsidP="00E45637">
            <w:pPr>
              <w:pStyle w:val="a4"/>
              <w:numPr>
                <w:ilvl w:val="0"/>
                <w:numId w:val="1"/>
              </w:num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26" w:type="dxa"/>
          </w:tcPr>
          <w:p w:rsidR="00E45637" w:rsidRPr="009140BA" w:rsidRDefault="00E45637" w:rsidP="00E45637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/>
                <w:rtl/>
              </w:rPr>
              <w:t>5.1.2</w:t>
            </w:r>
          </w:p>
          <w:p w:rsidR="00E45637" w:rsidRPr="009140BA" w:rsidRDefault="00E45637" w:rsidP="00E45637">
            <w:pPr>
              <w:rPr>
                <w:rFonts w:ascii="David" w:hAnsi="David" w:cs="David" w:hint="cs"/>
                <w:rtl/>
              </w:rPr>
            </w:pPr>
            <w:r w:rsidRPr="009140BA">
              <w:rPr>
                <w:rFonts w:ascii="David" w:hAnsi="David" w:cs="David"/>
                <w:rtl/>
              </w:rPr>
              <w:t>2.2.1(ב)(4)</w:t>
            </w:r>
          </w:p>
        </w:tc>
        <w:tc>
          <w:tcPr>
            <w:tcW w:w="743" w:type="dxa"/>
          </w:tcPr>
          <w:p w:rsidR="00E45637" w:rsidRPr="009140BA" w:rsidRDefault="00E45637" w:rsidP="00890A5E">
            <w:pPr>
              <w:rPr>
                <w:rFonts w:ascii="David" w:hAnsi="David" w:cs="David" w:hint="cs"/>
                <w:rtl/>
              </w:rPr>
            </w:pPr>
            <w:r w:rsidRPr="009140BA">
              <w:rPr>
                <w:rFonts w:ascii="David" w:hAnsi="David" w:cs="David" w:hint="cs"/>
                <w:rtl/>
              </w:rPr>
              <w:t>25</w:t>
            </w:r>
          </w:p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 w:hint="cs"/>
                <w:rtl/>
              </w:rPr>
              <w:t>17</w:t>
            </w:r>
          </w:p>
        </w:tc>
        <w:tc>
          <w:tcPr>
            <w:tcW w:w="5722" w:type="dxa"/>
          </w:tcPr>
          <w:p w:rsidR="00E45637" w:rsidRPr="009140BA" w:rsidRDefault="00E45637" w:rsidP="00E45637">
            <w:pPr>
              <w:rPr>
                <w:rFonts w:ascii="David" w:hAnsi="David" w:cs="David"/>
              </w:rPr>
            </w:pPr>
            <w:r w:rsidRPr="009140BA">
              <w:rPr>
                <w:rFonts w:ascii="David" w:hAnsi="David" w:cs="David"/>
                <w:rtl/>
              </w:rPr>
              <w:t xml:space="preserve">בסעיף 2.2.1(ב)(4) מצוין שתלמידים באולפן הדיגיטאלי קמפוס </w:t>
            </w:r>
            <w:r w:rsidRPr="009140BA">
              <w:rPr>
                <w:rFonts w:ascii="David" w:hAnsi="David" w:cs="David"/>
              </w:rPr>
              <w:t>IL</w:t>
            </w:r>
            <w:r w:rsidRPr="009140BA">
              <w:rPr>
                <w:rFonts w:ascii="David" w:hAnsi="David" w:cs="David"/>
                <w:rtl/>
              </w:rPr>
              <w:t xml:space="preserve"> </w:t>
            </w:r>
            <w:r w:rsidRPr="009140BA">
              <w:rPr>
                <w:rFonts w:ascii="David" w:hAnsi="David" w:cs="David" w:hint="cs"/>
                <w:u w:val="single"/>
                <w:rtl/>
              </w:rPr>
              <w:t xml:space="preserve">"ייבחנו  בבחינה שתועבר בכיתות </w:t>
            </w:r>
            <w:r w:rsidRPr="009140BA">
              <w:rPr>
                <w:rFonts w:ascii="David" w:hAnsi="David" w:cs="David" w:hint="cs"/>
                <w:b/>
                <w:bCs/>
                <w:u w:val="single"/>
                <w:rtl/>
              </w:rPr>
              <w:t>שיספק הספק</w:t>
            </w:r>
            <w:r w:rsidRPr="009140BA">
              <w:rPr>
                <w:rFonts w:ascii="David" w:hAnsi="David" w:cs="David" w:hint="cs"/>
                <w:u w:val="single"/>
                <w:rtl/>
              </w:rPr>
              <w:t xml:space="preserve">, </w:t>
            </w:r>
            <w:r w:rsidRPr="009140BA">
              <w:rPr>
                <w:rFonts w:ascii="David" w:hAnsi="David" w:cs="David" w:hint="cs"/>
                <w:b/>
                <w:bCs/>
                <w:u w:val="single"/>
                <w:rtl/>
              </w:rPr>
              <w:t>ובה</w:t>
            </w:r>
            <w:r w:rsidRPr="009140BA">
              <w:rPr>
                <w:rFonts w:ascii="David" w:hAnsi="David" w:cs="David" w:hint="cs"/>
                <w:u w:val="single"/>
                <w:rtl/>
              </w:rPr>
              <w:t xml:space="preserve"> 10 עמדות..."</w:t>
            </w:r>
            <w:r w:rsidRPr="009140BA">
              <w:rPr>
                <w:rFonts w:ascii="David" w:hAnsi="David" w:cs="David" w:hint="cs"/>
                <w:rtl/>
              </w:rPr>
              <w:t xml:space="preserve"> – </w:t>
            </w:r>
          </w:p>
          <w:p w:rsidR="00E45637" w:rsidRPr="009140BA" w:rsidRDefault="00E45637" w:rsidP="00E45637">
            <w:pPr>
              <w:pStyle w:val="a4"/>
              <w:numPr>
                <w:ilvl w:val="0"/>
                <w:numId w:val="2"/>
              </w:numPr>
              <w:spacing w:line="256" w:lineRule="auto"/>
              <w:rPr>
                <w:rFonts w:ascii="David" w:hAnsi="David" w:cs="David" w:hint="cs"/>
                <w:rtl/>
              </w:rPr>
            </w:pPr>
            <w:r w:rsidRPr="009140BA">
              <w:rPr>
                <w:rFonts w:ascii="David" w:hAnsi="David" w:cs="David"/>
                <w:rtl/>
              </w:rPr>
              <w:t>האם מדובר בכיתה אחת שעל המציע להעמיד (כנדרש בסעיף 5.1.3)</w:t>
            </w:r>
            <w:r w:rsidRPr="009140BA">
              <w:rPr>
                <w:rFonts w:ascii="David" w:hAnsi="David" w:cs="David"/>
              </w:rPr>
              <w:t xml:space="preserve"> </w:t>
            </w:r>
            <w:r w:rsidRPr="009140BA">
              <w:rPr>
                <w:rFonts w:ascii="David" w:hAnsi="David" w:cs="David"/>
                <w:rtl/>
              </w:rPr>
              <w:t xml:space="preserve">? במידה וכן, יש לציין שכיתה אחת לא תספיק ל – 5,000 נבחנים בשנה. אנא הבהרתכם. </w:t>
            </w:r>
          </w:p>
          <w:p w:rsidR="00E45637" w:rsidRPr="009140BA" w:rsidRDefault="00E45637" w:rsidP="00E45637">
            <w:pPr>
              <w:pStyle w:val="a4"/>
              <w:numPr>
                <w:ilvl w:val="0"/>
                <w:numId w:val="2"/>
              </w:numPr>
              <w:spacing w:line="256" w:lineRule="auto"/>
              <w:rPr>
                <w:rFonts w:ascii="David" w:hAnsi="David" w:cs="David"/>
              </w:rPr>
            </w:pPr>
            <w:r w:rsidRPr="009140BA">
              <w:rPr>
                <w:rFonts w:ascii="David" w:hAnsi="David" w:cs="David"/>
                <w:rtl/>
              </w:rPr>
              <w:t xml:space="preserve">לחילופין, </w:t>
            </w:r>
            <w:r w:rsidRPr="009140BA">
              <w:rPr>
                <w:rFonts w:ascii="David" w:hAnsi="David" w:cs="David"/>
                <w:b/>
                <w:bCs/>
                <w:rtl/>
              </w:rPr>
              <w:t>האם מדובר על כ -  500 כיתות שעל המציע לספק בשנה</w:t>
            </w:r>
            <w:r w:rsidRPr="009140BA">
              <w:rPr>
                <w:rFonts w:ascii="David" w:hAnsi="David" w:cs="David"/>
                <w:rtl/>
              </w:rPr>
              <w:t xml:space="preserve"> לאור האומדן העומד על כ – 5,000 עולים בשנה שלומדים באולפן דיגיטאלי (כאמור בסעיף 2.2.1א') ולאור הדרישה שבכיתה יהיו 10 עמדות לפחות </w:t>
            </w:r>
            <w:r w:rsidRPr="009140BA">
              <w:rPr>
                <w:rFonts w:ascii="David" w:hAnsi="David" w:cs="David"/>
              </w:rPr>
              <w:t>(5,000/10=500)</w:t>
            </w:r>
            <w:r w:rsidRPr="009140BA">
              <w:rPr>
                <w:rFonts w:ascii="David" w:hAnsi="David" w:cs="David"/>
                <w:rtl/>
              </w:rPr>
              <w:t>?</w:t>
            </w:r>
          </w:p>
          <w:p w:rsidR="00E45637" w:rsidRPr="009140BA" w:rsidRDefault="00E45637" w:rsidP="00E45637">
            <w:pPr>
              <w:pStyle w:val="a4"/>
              <w:numPr>
                <w:ilvl w:val="0"/>
                <w:numId w:val="2"/>
              </w:numPr>
              <w:spacing w:line="256" w:lineRule="auto"/>
              <w:rPr>
                <w:rFonts w:ascii="David" w:hAnsi="David" w:cs="David" w:hint="cs"/>
                <w:rtl/>
              </w:rPr>
            </w:pPr>
            <w:r w:rsidRPr="009140BA">
              <w:rPr>
                <w:rFonts w:ascii="David" w:hAnsi="David" w:cs="David"/>
                <w:rtl/>
              </w:rPr>
              <w:t xml:space="preserve">במידה וכן, האם הכיתות שהספק אמור לספק הן מתוך ה – 1,150 כיתות המצוינות בהצעת המחיר? </w:t>
            </w:r>
          </w:p>
        </w:tc>
        <w:tc>
          <w:tcPr>
            <w:tcW w:w="5707" w:type="dxa"/>
          </w:tcPr>
          <w:p w:rsidR="00E45637" w:rsidRPr="009140BA" w:rsidRDefault="009140BA" w:rsidP="009140B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מסמכי המכרז תוקנו - </w:t>
            </w:r>
            <w:r w:rsidR="00E45637" w:rsidRPr="009140BA">
              <w:rPr>
                <w:rFonts w:ascii="David" w:hAnsi="David" w:cs="David"/>
                <w:rtl/>
              </w:rPr>
              <w:t xml:space="preserve">כלל תלמידי האולפן הדיגיטאלי קמפוס </w:t>
            </w:r>
            <w:r w:rsidR="00E45637" w:rsidRPr="009140BA">
              <w:rPr>
                <w:rFonts w:ascii="David" w:hAnsi="David" w:cs="David"/>
              </w:rPr>
              <w:t>IL</w:t>
            </w:r>
            <w:r w:rsidR="00E45637" w:rsidRPr="009140BA">
              <w:rPr>
                <w:rFonts w:ascii="David" w:hAnsi="David" w:cs="David" w:hint="cs"/>
                <w:rtl/>
              </w:rPr>
              <w:t>, שיש להם זכאות לבחינה ויבחרו להיבחן</w:t>
            </w:r>
            <w:r>
              <w:rPr>
                <w:rFonts w:ascii="David" w:hAnsi="David" w:cs="David" w:hint="cs"/>
                <w:rtl/>
              </w:rPr>
              <w:t>,</w:t>
            </w:r>
            <w:r w:rsidR="00E45637" w:rsidRPr="009140BA">
              <w:rPr>
                <w:rFonts w:ascii="David" w:hAnsi="David" w:cs="David" w:hint="cs"/>
                <w:rtl/>
              </w:rPr>
              <w:t xml:space="preserve"> יעשו זאת באמצעות בחינה מקוונת בלבד כמפורט בסעיף 6. </w:t>
            </w:r>
          </w:p>
        </w:tc>
      </w:tr>
      <w:tr w:rsidR="00E45637" w:rsidRPr="009140BA" w:rsidTr="00890A5E">
        <w:tc>
          <w:tcPr>
            <w:tcW w:w="650" w:type="dxa"/>
          </w:tcPr>
          <w:p w:rsidR="00E45637" w:rsidRPr="009140BA" w:rsidRDefault="00E45637" w:rsidP="00E45637">
            <w:pPr>
              <w:pStyle w:val="a4"/>
              <w:numPr>
                <w:ilvl w:val="0"/>
                <w:numId w:val="1"/>
              </w:num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26" w:type="dxa"/>
          </w:tcPr>
          <w:p w:rsidR="00E45637" w:rsidRPr="009140BA" w:rsidRDefault="00E45637" w:rsidP="00890A5E">
            <w:pPr>
              <w:rPr>
                <w:rFonts w:ascii="David" w:hAnsi="David" w:cs="David" w:hint="cs"/>
                <w:rtl/>
              </w:rPr>
            </w:pPr>
            <w:r w:rsidRPr="009140BA">
              <w:rPr>
                <w:rFonts w:ascii="David" w:hAnsi="David" w:cs="David"/>
                <w:rtl/>
              </w:rPr>
              <w:t>2.3.6</w:t>
            </w:r>
          </w:p>
        </w:tc>
        <w:tc>
          <w:tcPr>
            <w:tcW w:w="743" w:type="dxa"/>
          </w:tcPr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 w:hint="cs"/>
                <w:rtl/>
              </w:rPr>
              <w:t>18</w:t>
            </w:r>
          </w:p>
        </w:tc>
        <w:tc>
          <w:tcPr>
            <w:tcW w:w="5722" w:type="dxa"/>
          </w:tcPr>
          <w:p w:rsidR="00E45637" w:rsidRPr="009140BA" w:rsidRDefault="00E45637" w:rsidP="00E45637">
            <w:pPr>
              <w:rPr>
                <w:rFonts w:ascii="David" w:hAnsi="David" w:cs="David"/>
              </w:rPr>
            </w:pPr>
            <w:r w:rsidRPr="009140BA">
              <w:rPr>
                <w:rFonts w:ascii="David" w:hAnsi="David" w:cs="David"/>
                <w:rtl/>
              </w:rPr>
              <w:t>"הפקת תעודות אוטומטיות ..."</w:t>
            </w:r>
          </w:p>
          <w:p w:rsidR="00E45637" w:rsidRPr="009140BA" w:rsidRDefault="00E45637" w:rsidP="00E45637">
            <w:pPr>
              <w:rPr>
                <w:rFonts w:ascii="David" w:hAnsi="David" w:cs="David" w:hint="cs"/>
                <w:rtl/>
              </w:rPr>
            </w:pPr>
            <w:r w:rsidRPr="009140BA">
              <w:rPr>
                <w:rFonts w:ascii="David" w:hAnsi="David" w:cs="David"/>
                <w:rtl/>
              </w:rPr>
              <w:t xml:space="preserve">לאור תשובות ההבהרה (54, 56, 53) במסגרתן נכתב שהספק אינו נדרש להקמת מערכת ויכול להשתמש בקבצי אקסל, כיצד הספק יפיק תעודות </w:t>
            </w:r>
            <w:r w:rsidRPr="009140BA">
              <w:rPr>
                <w:rFonts w:ascii="David" w:hAnsi="David" w:cs="David"/>
                <w:b/>
                <w:bCs/>
                <w:rtl/>
              </w:rPr>
              <w:t>אוטומטיות</w:t>
            </w:r>
            <w:r w:rsidRPr="009140BA">
              <w:rPr>
                <w:rFonts w:ascii="David" w:hAnsi="David" w:cs="David"/>
                <w:rtl/>
              </w:rPr>
              <w:t xml:space="preserve"> ואישור סיום לימודים אם אין בידיו מערכת? אנא הבהרתכם.  </w:t>
            </w:r>
          </w:p>
        </w:tc>
        <w:tc>
          <w:tcPr>
            <w:tcW w:w="5707" w:type="dxa"/>
          </w:tcPr>
          <w:p w:rsidR="00E45637" w:rsidRPr="009140BA" w:rsidRDefault="009140BA" w:rsidP="009140B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אין דרישה להקמת מערכת. </w:t>
            </w:r>
            <w:r w:rsidR="00E45637" w:rsidRPr="009140BA">
              <w:rPr>
                <w:rFonts w:ascii="David" w:hAnsi="David" w:cs="David"/>
                <w:rtl/>
              </w:rPr>
              <w:t>הספק הזוכה יפיק תעודות אוטומטיות ואישור סיום לימודים בהתאם לפורמט שיעב</w:t>
            </w:r>
            <w:r>
              <w:rPr>
                <w:rFonts w:ascii="David" w:hAnsi="David" w:cs="David" w:hint="cs"/>
                <w:rtl/>
              </w:rPr>
              <w:t>י</w:t>
            </w:r>
            <w:r w:rsidR="00E45637" w:rsidRPr="009140BA">
              <w:rPr>
                <w:rFonts w:ascii="David" w:hAnsi="David" w:cs="David"/>
                <w:rtl/>
              </w:rPr>
              <w:t>ר לו המשרד בכל אופן שיבחר.</w:t>
            </w:r>
          </w:p>
        </w:tc>
      </w:tr>
      <w:tr w:rsidR="009140BA" w:rsidRPr="009140BA" w:rsidTr="00890A5E">
        <w:tc>
          <w:tcPr>
            <w:tcW w:w="650" w:type="dxa"/>
          </w:tcPr>
          <w:p w:rsidR="00E45637" w:rsidRPr="009140BA" w:rsidRDefault="00E45637" w:rsidP="00E45637">
            <w:pPr>
              <w:pStyle w:val="a4"/>
              <w:numPr>
                <w:ilvl w:val="0"/>
                <w:numId w:val="1"/>
              </w:num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1126" w:type="dxa"/>
          </w:tcPr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 w:hint="cs"/>
                <w:rtl/>
              </w:rPr>
              <w:t>תשובת הבהרה 72</w:t>
            </w:r>
          </w:p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 w:hint="cs"/>
                <w:rtl/>
              </w:rPr>
              <w:t>סעיף 2.2.1(ב)(4)</w:t>
            </w:r>
          </w:p>
        </w:tc>
        <w:tc>
          <w:tcPr>
            <w:tcW w:w="743" w:type="dxa"/>
          </w:tcPr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</w:p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</w:p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</w:p>
          <w:p w:rsidR="00E45637" w:rsidRPr="009140BA" w:rsidRDefault="00E45637" w:rsidP="00890A5E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 w:hint="cs"/>
                <w:rtl/>
              </w:rPr>
              <w:t>17</w:t>
            </w:r>
          </w:p>
        </w:tc>
        <w:tc>
          <w:tcPr>
            <w:tcW w:w="5722" w:type="dxa"/>
          </w:tcPr>
          <w:p w:rsidR="00E45637" w:rsidRPr="009140BA" w:rsidRDefault="00E45637" w:rsidP="009140BA">
            <w:pPr>
              <w:rPr>
                <w:rFonts w:ascii="David" w:hAnsi="David" w:cs="David"/>
                <w:b/>
                <w:bCs/>
                <w:rtl/>
              </w:rPr>
            </w:pPr>
            <w:r w:rsidRPr="009140BA">
              <w:rPr>
                <w:rFonts w:ascii="David" w:hAnsi="David" w:cs="David" w:hint="cs"/>
                <w:rtl/>
              </w:rPr>
              <w:t xml:space="preserve">בהמשך לשאלות הקודמות שהעברנו,  </w:t>
            </w:r>
            <w:r w:rsidRPr="009140BA">
              <w:rPr>
                <w:rFonts w:ascii="David" w:hAnsi="David" w:cs="David" w:hint="cs"/>
                <w:b/>
                <w:bCs/>
                <w:rtl/>
              </w:rPr>
              <w:t>אנו מוצאים סתירה בין תשובה 72 לבין סעיף 2.2.1(ב)(4)</w:t>
            </w:r>
          </w:p>
          <w:p w:rsidR="00E45637" w:rsidRPr="009140BA" w:rsidRDefault="00E45637" w:rsidP="009140BA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 w:hint="cs"/>
                <w:rtl/>
              </w:rPr>
              <w:t>בתשובת ההבהרה מצוין שהבחינות הדיגיטאליות מיועדות בשגרה לבוגרי האולפנים הדיגיטאליים.</w:t>
            </w:r>
          </w:p>
          <w:p w:rsidR="00E45637" w:rsidRPr="009140BA" w:rsidRDefault="00E45637" w:rsidP="009140BA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 w:hint="cs"/>
                <w:rtl/>
              </w:rPr>
              <w:t xml:space="preserve">ואילו בסעיף 2.2.1(ב)(4) הספק נדרש לספק כיתות פיזיות  לתלמידי אולפן דיגיטאלי קמפוס </w:t>
            </w:r>
            <w:r w:rsidRPr="009140BA">
              <w:rPr>
                <w:rFonts w:ascii="David" w:hAnsi="David" w:cs="David"/>
              </w:rPr>
              <w:t>IL</w:t>
            </w:r>
            <w:r w:rsidRPr="009140BA">
              <w:rPr>
                <w:rFonts w:ascii="David" w:hAnsi="David" w:cs="David" w:hint="cs"/>
                <w:rtl/>
              </w:rPr>
              <w:t xml:space="preserve">. </w:t>
            </w:r>
          </w:p>
          <w:p w:rsidR="00E45637" w:rsidRPr="009140BA" w:rsidRDefault="00E45637" w:rsidP="009140BA">
            <w:pPr>
              <w:rPr>
                <w:rFonts w:ascii="David" w:hAnsi="David" w:cs="David"/>
                <w:rtl/>
              </w:rPr>
            </w:pPr>
            <w:r w:rsidRPr="009140BA">
              <w:rPr>
                <w:rFonts w:ascii="David" w:hAnsi="David" w:cs="David" w:hint="cs"/>
                <w:b/>
                <w:bCs/>
                <w:rtl/>
              </w:rPr>
              <w:t xml:space="preserve">אנא הבהרתכם </w:t>
            </w:r>
            <w:r w:rsidRPr="009140BA">
              <w:rPr>
                <w:rFonts w:ascii="David" w:hAnsi="David" w:cs="David"/>
                <w:b/>
                <w:bCs/>
                <w:rtl/>
              </w:rPr>
              <w:t>–</w:t>
            </w:r>
            <w:r w:rsidRPr="009140BA">
              <w:rPr>
                <w:rFonts w:ascii="David" w:hAnsi="David" w:cs="David" w:hint="cs"/>
                <w:b/>
                <w:bCs/>
                <w:rtl/>
              </w:rPr>
              <w:t xml:space="preserve"> האם תלמידי אולפן דיגיטאלי יעברו בחינות דיגיטאליות או שהספק נדרש להעמיד עבורם כיתות פיזיות</w:t>
            </w:r>
            <w:r w:rsidRPr="009140BA">
              <w:rPr>
                <w:rFonts w:ascii="David" w:hAnsi="David" w:cs="David" w:hint="cs"/>
                <w:rtl/>
              </w:rPr>
              <w:t xml:space="preserve">? </w:t>
            </w:r>
          </w:p>
        </w:tc>
        <w:tc>
          <w:tcPr>
            <w:tcW w:w="5707" w:type="dxa"/>
          </w:tcPr>
          <w:p w:rsidR="00E45637" w:rsidRPr="009140BA" w:rsidRDefault="009140BA" w:rsidP="00890A5E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ראו לעיל</w:t>
            </w:r>
          </w:p>
        </w:tc>
      </w:tr>
    </w:tbl>
    <w:p w:rsidR="00E45637" w:rsidRPr="00E45637" w:rsidRDefault="00E45637">
      <w:pPr>
        <w:rPr>
          <w:rFonts w:ascii="David" w:hAnsi="David" w:cs="David" w:hint="cs"/>
          <w:sz w:val="24"/>
          <w:szCs w:val="24"/>
          <w:rtl/>
        </w:rPr>
      </w:pPr>
    </w:p>
    <w:sectPr w:rsidR="00E45637" w:rsidRPr="00E45637" w:rsidSect="00C96A5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6D68B5"/>
    <w:multiLevelType w:val="hybridMultilevel"/>
    <w:tmpl w:val="89D42604"/>
    <w:lvl w:ilvl="0" w:tplc="C540A7B8">
      <w:start w:val="1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5913D52"/>
    <w:multiLevelType w:val="hybridMultilevel"/>
    <w:tmpl w:val="1590A8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87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637"/>
    <w:rsid w:val="00217AFD"/>
    <w:rsid w:val="009140BA"/>
    <w:rsid w:val="00C96A5E"/>
    <w:rsid w:val="00E45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4D4BF4-DAF4-4A43-8770-B79F549D2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456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456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482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93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307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מתנאל  מזור</dc:creator>
  <cp:keywords/>
  <dc:description/>
  <cp:lastModifiedBy>מתנאל  מזור</cp:lastModifiedBy>
  <cp:revision>2</cp:revision>
  <dcterms:created xsi:type="dcterms:W3CDTF">2024-06-05T11:10:00Z</dcterms:created>
  <dcterms:modified xsi:type="dcterms:W3CDTF">2024-06-05T11:21:00Z</dcterms:modified>
</cp:coreProperties>
</file>